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0C" w:rsidRPr="0051790C" w:rsidRDefault="0051790C" w:rsidP="0051790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1790C">
        <w:rPr>
          <w:rFonts w:ascii="Times New Roman" w:eastAsia="Calibri" w:hAnsi="Times New Roman" w:cs="Times New Roman"/>
          <w:lang w:eastAsia="ru-RU"/>
        </w:rPr>
        <w:t>Приложение № 1</w:t>
      </w:r>
    </w:p>
    <w:p w:rsidR="0051790C" w:rsidRPr="0051790C" w:rsidRDefault="0051790C" w:rsidP="0051790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1790C">
        <w:rPr>
          <w:rFonts w:ascii="Times New Roman" w:eastAsia="Calibri" w:hAnsi="Times New Roman" w:cs="Times New Roman"/>
          <w:lang w:eastAsia="ru-RU"/>
        </w:rPr>
        <w:t>к Санитарному регламенту по надзору</w:t>
      </w:r>
    </w:p>
    <w:p w:rsidR="0051790C" w:rsidRPr="0051790C" w:rsidRDefault="0051790C" w:rsidP="0051790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1790C">
        <w:rPr>
          <w:rFonts w:ascii="Times New Roman" w:eastAsia="Calibri" w:hAnsi="Times New Roman" w:cs="Times New Roman"/>
          <w:lang w:eastAsia="ru-RU"/>
        </w:rPr>
        <w:t xml:space="preserve">за здоровьем лиц, подверженных воздействию </w:t>
      </w:r>
    </w:p>
    <w:p w:rsidR="0051790C" w:rsidRPr="0051790C" w:rsidRDefault="0051790C" w:rsidP="0051790C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51790C">
        <w:rPr>
          <w:rFonts w:ascii="Times New Roman" w:eastAsia="Calibri" w:hAnsi="Times New Roman" w:cs="Times New Roman"/>
          <w:lang w:eastAsia="ru-RU"/>
        </w:rPr>
        <w:t>факторов профессионального риска</w:t>
      </w:r>
    </w:p>
    <w:p w:rsidR="0051790C" w:rsidRPr="0051790C" w:rsidRDefault="0051790C" w:rsidP="005179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trike/>
          <w:sz w:val="16"/>
          <w:szCs w:val="16"/>
        </w:rPr>
      </w:pPr>
    </w:p>
    <w:p w:rsidR="0051790C" w:rsidRPr="0051790C" w:rsidRDefault="0051790C" w:rsidP="0051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</w:p>
    <w:p w:rsidR="0051790C" w:rsidRPr="0051790C" w:rsidRDefault="0051790C" w:rsidP="0051790C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51790C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факторов риска</w:t>
      </w:r>
      <w:r w:rsidRPr="0051790C">
        <w:rPr>
          <w:rFonts w:ascii="Calibri" w:eastAsia="Calibri" w:hAnsi="Calibri" w:cs="Times New Roman"/>
          <w:b/>
          <w:lang w:eastAsia="ru-RU"/>
        </w:rPr>
        <w:t xml:space="preserve"> </w:t>
      </w: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производственной среды</w:t>
      </w:r>
      <w:r w:rsidRPr="0051790C">
        <w:rPr>
          <w:rFonts w:ascii="Times New Roman" w:eastAsia="Calibri" w:hAnsi="Times New Roman" w:cs="Times New Roman"/>
          <w:b/>
          <w:sz w:val="28"/>
          <w:szCs w:val="28"/>
          <w:lang w:val="ro-MD" w:eastAsia="ru-RU"/>
        </w:rPr>
        <w:t xml:space="preserve"> </w:t>
      </w: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517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</w:t>
      </w: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профилактических медицинских услуг,</w:t>
      </w:r>
      <w:r w:rsidRPr="0051790C">
        <w:rPr>
          <w:rFonts w:ascii="Calibri" w:eastAsia="Calibri" w:hAnsi="Calibri" w:cs="Times New Roman"/>
          <w:b/>
          <w:lang w:eastAsia="ru-RU"/>
        </w:rPr>
        <w:t xml:space="preserve"> </w:t>
      </w:r>
    </w:p>
    <w:p w:rsidR="0051790C" w:rsidRPr="0051790C" w:rsidRDefault="0051790C" w:rsidP="0051790C">
      <w:pPr>
        <w:spacing w:after="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5179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предоставляемых лицам в зависимости от профессионального воздействия  </w:t>
      </w:r>
    </w:p>
    <w:tbl>
      <w:tblPr>
        <w:tblW w:w="21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410"/>
        <w:gridCol w:w="394"/>
        <w:gridCol w:w="2751"/>
        <w:gridCol w:w="3488"/>
        <w:gridCol w:w="1417"/>
        <w:gridCol w:w="142"/>
        <w:gridCol w:w="3916"/>
        <w:gridCol w:w="3256"/>
        <w:gridCol w:w="3256"/>
      </w:tblGrid>
      <w:tr w:rsidR="0051790C" w:rsidRPr="0051790C" w:rsidTr="00C9534E">
        <w:trPr>
          <w:gridAfter w:val="2"/>
          <w:wAfter w:w="6510" w:type="dxa"/>
          <w:trHeight w:val="31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Факторы риска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производственной среды</w:t>
            </w:r>
          </w:p>
        </w:tc>
        <w:tc>
          <w:tcPr>
            <w:tcW w:w="8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медицинские услуги</w:t>
            </w:r>
          </w:p>
        </w:tc>
        <w:tc>
          <w:tcPr>
            <w:tcW w:w="4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51790C" w:rsidRPr="0051790C" w:rsidTr="00C9534E">
        <w:trPr>
          <w:gridAfter w:val="2"/>
          <w:wAfter w:w="6510" w:type="dxa"/>
          <w:trHeight w:val="63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медицинский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  <w:trHeight w:val="2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6</w:t>
            </w:r>
          </w:p>
        </w:tc>
      </w:tr>
      <w:tr w:rsidR="0051790C" w:rsidRPr="0051790C" w:rsidTr="00C9534E">
        <w:trPr>
          <w:gridAfter w:val="2"/>
          <w:wAfter w:w="6510" w:type="dxa"/>
          <w:trHeight w:val="2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ХИМИЧЕСКИЕ ФАКТОРЫ</w:t>
            </w:r>
          </w:p>
        </w:tc>
      </w:tr>
      <w:tr w:rsidR="0051790C" w:rsidRPr="0051790C" w:rsidTr="00C9534E">
        <w:trPr>
          <w:gridAfter w:val="2"/>
          <w:wAfter w:w="6510" w:type="dxa"/>
          <w:trHeight w:val="95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134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акриловая, акрилаты (мономеры), метилметаакрилат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tabs>
                <w:tab w:val="left" w:pos="31"/>
              </w:tabs>
              <w:spacing w:after="0" w:line="240" w:lineRule="auto"/>
              <w:ind w:left="-111" w:right="-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бронхиальная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результатам спирометри)</w:t>
            </w:r>
          </w:p>
        </w:tc>
      </w:tr>
      <w:tr w:rsidR="0051790C" w:rsidRPr="0051790C" w:rsidTr="00C9534E">
        <w:trPr>
          <w:gridAfter w:val="2"/>
          <w:wAfter w:w="6510" w:type="dxa"/>
          <w:trHeight w:val="2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Цианистый водород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соединения цианидов, за исключением цианамида кальция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</w:t>
            </w:r>
          </w:p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эндокринолог,  </w:t>
            </w:r>
          </w:p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психологическое обследование,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невролог, эндокринолог, оториноларинголог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тиоционаты в моче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конце рабочей смены)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болезни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заболевания или деформации препятствующие ношению маски,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бронхиальная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анемия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болезни сердечно-сосудистой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аносмия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заболевания щитовидной железы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12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органические </w:t>
            </w:r>
          </w:p>
          <w:p w:rsidR="0051790C" w:rsidRPr="0051790C" w:rsidRDefault="0051790C" w:rsidP="0051790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производные (ангидриды,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лактоны,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галогенангидриды, нитрилы и амиды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Акриламид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клинический осмотр,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болезни центральной и периферической нервной системы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Акрилонитрил 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метакрилонитрил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тиоционаты в моче (в конце рабочей смены)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дерматозы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сердечно-сосудистой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Метиловый спирт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клинический осмотр, офтальмолог, 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остроты и поля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клинический осмотр, офтальмолог, 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метиловый спирт в моче (в конце рабочей смены)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остроты и поля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глазного нерва и/или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сетчатки глаз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болезни центральной и периферической 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Спирты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метилового спирта)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 (для метилциклогексанола)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  (для метилциклогексанола)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ацетона в моче (для изопропилового спирта)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 (при работе c алиловым спиртом),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дерматозы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лейкопения (при работе c метилциклогексанолом)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Альдегиды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дерматозы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Амины алифатические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дерматозы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1.10.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30" w:right="-105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Амины ароматические канцерогенные </w:t>
            </w:r>
          </w:p>
          <w:p w:rsidR="0051790C" w:rsidRPr="0051790C" w:rsidRDefault="0051790C" w:rsidP="0051790C">
            <w:pPr>
              <w:spacing w:after="0" w:line="240" w:lineRule="auto"/>
              <w:ind w:left="30"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(бензидин, нафтиламин,</w:t>
            </w:r>
          </w:p>
          <w:p w:rsidR="0051790C" w:rsidRPr="0051790C" w:rsidRDefault="0051790C" w:rsidP="0051790C">
            <w:pPr>
              <w:spacing w:after="0" w:line="240" w:lineRule="auto"/>
              <w:ind w:left="30"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аурамин, </w:t>
            </w:r>
          </w:p>
          <w:p w:rsidR="0051790C" w:rsidRPr="0051790C" w:rsidRDefault="0051790C" w:rsidP="0051790C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4-аминодифенил,</w:t>
            </w:r>
          </w:p>
          <w:p w:rsidR="0051790C" w:rsidRPr="0051790C" w:rsidRDefault="0051790C" w:rsidP="0051790C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2-ацетиламинофлуорен, </w:t>
            </w:r>
          </w:p>
          <w:p w:rsidR="0051790C" w:rsidRPr="0051790C" w:rsidRDefault="0051790C" w:rsidP="0051790C">
            <w:pPr>
              <w:spacing w:after="0" w:line="240" w:lineRule="auto"/>
              <w:ind w:right="-10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диметиламиноазобензен, аминоазотолуол и др.)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уролог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уролог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бензидина в моче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бензидина)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ind w:left="-136" w:right="-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цитологическое обследование</w:t>
            </w:r>
          </w:p>
          <w:p w:rsidR="0051790C" w:rsidRPr="0051790C" w:rsidRDefault="0051790C" w:rsidP="0051790C">
            <w:pPr>
              <w:spacing w:after="0" w:line="240" w:lineRule="auto"/>
              <w:ind w:left="-136" w:right="-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эксфолиативных выделений из</w:t>
            </w:r>
          </w:p>
          <w:p w:rsidR="0051790C" w:rsidRPr="0051790C" w:rsidRDefault="0051790C" w:rsidP="0051790C">
            <w:pPr>
              <w:spacing w:after="0" w:line="240" w:lineRule="auto"/>
              <w:ind w:left="-136" w:right="-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мочевого пузыря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десятый </w:t>
            </w:r>
          </w:p>
          <w:p w:rsidR="0051790C" w:rsidRPr="0051790C" w:rsidRDefault="0051790C" w:rsidP="0051790C">
            <w:pPr>
              <w:spacing w:after="0" w:line="240" w:lineRule="auto"/>
              <w:ind w:left="-136" w:right="-85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работы, и далее - ежегодно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нефропатия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анемия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Aммиак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бронхиальная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Фталевый ангидрид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хроническая бронхопневмопатия, в том числе бронхиальная астма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Мышьяк и его соединения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 исключением мышьяковистого  водорода)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невропатолог,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мышьяк в моче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конце рабочей смены),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гепатопатия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хроническая нефропатия</w:t>
            </w:r>
          </w:p>
          <w:p w:rsidR="0051790C" w:rsidRPr="0051790C" w:rsidRDefault="0051790C" w:rsidP="0051790C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болезни центральной </w:t>
            </w:r>
          </w:p>
          <w:p w:rsidR="0051790C" w:rsidRPr="0051790C" w:rsidRDefault="0051790C" w:rsidP="0051790C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периферической нервной системы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хроническая бронхопневмопатия, в том числе бронхиальная астма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aнемия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хроническое заболевание сердца,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аритмия, тяжелая форма    гипертонической болезни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Барий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(растворимые соединения)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o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хронические болезни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  <w:trHeight w:val="18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ГПT,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ГOАТ, ГПT,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суммарные фенолы в моче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рабочей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беременные женщины 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роженицы,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до 18 лет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поражения печени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болезни центральной нервной   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оперированный желудок.</w:t>
            </w:r>
          </w:p>
        </w:tc>
      </w:tr>
      <w:tr w:rsidR="0051790C" w:rsidRPr="0051790C" w:rsidTr="00C9534E">
        <w:trPr>
          <w:gridAfter w:val="2"/>
          <w:wAfter w:w="6510" w:type="dxa"/>
          <w:trHeight w:val="9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Бензохиноны и продукты окисления гидрохинонов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клинический осмотр, офтальмолог,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офтальмолог,  дерматолог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патология придатков глаза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дерматозы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и его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геммограма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берилия в моче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конце рабочей смены)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бронхопневмопатии, в том числе брохиальная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гематологические заболевания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кожные покровы, дыхательная система)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кожные покровы,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бронхопневмопатии, в том числе брохиальная астма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Кадмий и его соединения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геммограма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(белок в моче)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(внимание: белок в моче)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кадмий в моче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эмфизема легких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нарушения  кальциевого обмена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Кетоны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офтальмолог,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cпирометрия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невропатолог, офтальмолог,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ацетон в моче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(только для ацетона) в конце рабочей смены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метилацетонурия  (только для метилетилацетона)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бронхопневмопатии, в том числе брохиальная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болезни центральной и периферической нервной системы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(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воздействии метил-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-бутилацетона (2-гексанон), метил-n- пропилацетона (2-пентанон), метилизобутилацетон (4-метил-2-пентанон), этил-n-бутилацетон (3-гептанон),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метил-n-амилацетон (2-гептанон)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иноны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офтальмолог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осмотр, офтальмолог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придатков глаза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Цианамид калция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дерматолог, (внимание: дыхательная система,  хронический алкоголизм)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 (внимание: дыхательная система, хронический алкоголизм)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алкоголизм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  <w:trHeight w:val="10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и его соединения за исключением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хлорированных углеводородов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бронхопневмопатии, в том числе брохиальная астма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сердца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Хлорциан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(хлорид и цианид)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тиоцианаты в моче (в конце рабочей смены)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гемограмма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бронхопневмопатии, в том числе брохиальная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сердечно-сосудистой системы: заболевания периферических артерий,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ишемическая болезнь сердца, патология сердечных клапанов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алкоголизм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Хлористый винил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ревматологическое обследование по назначению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тромбоцитов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ревматологическое обследование по назначению 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тромбоцитов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рентген рук по назначению 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холодовой прижимной тест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щелочная фосфатаза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 мочи (уробилиноген)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заболевания артерий,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синдром Рейно, болезнь Рейно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склеродермия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диффузные расстройства костей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тромбоцитопении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(оксиды, соли)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аллерголог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аллерголог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кобальт в моче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рабочей недели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бронхиальная астма (по результатам 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Крезолы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 мочи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 мочи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нефропитии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гипертоническая болезнь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 и его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ЛОР (внимание: верхние дыхательные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- изъязвления, перфорация носовой перегородки при воздействии шестивалентного хрома)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ЛОР (внимание; верхние дыхательные пути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изъязвления, перфорация носовой перегородки при воздействии шестивалентного хрома)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хром в моче в конце рабочей недели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цитологическое исследование мокроты – после 10 лет работы, и далее каждые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(пыль и аэрозоль)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Диборан,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декаборан, пентаборан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 (внимание: психическое состояние)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мочи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 (внимание:  психическое состояние)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органические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сердечно-сосудистой системы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Диазометан, нитрозометил уретан, нитрозометил мочевина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спирометрии).</w:t>
            </w:r>
          </w:p>
        </w:tc>
      </w:tr>
      <w:tr w:rsidR="0051790C" w:rsidRPr="0051790C" w:rsidTr="00C9534E">
        <w:trPr>
          <w:gridAfter w:val="2"/>
          <w:wAfter w:w="6510" w:type="dxa"/>
          <w:trHeight w:val="15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Дифениловые эфиры и производные (метан, етан, эфир декалин, тетралин, дифенилоксид)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гипертензия, тяжелая форма.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Диметилформамид, диметилацетамид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 и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метилформамид в  моче (для диметилформамида) в конце рабочей смены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n-метилацетамид  в  моче (для  n-диметилацетамида) в конце рабочей  недели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Диметилнитрозамин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ГГТ, 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Диметилсулфат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ГГТ,  другие гепатологические тесты,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ГГТ, 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Динитрофенол, динитрокрезол, динитробутилфенол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бронхиальная астма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гипертиреоз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Диоксан (диэтилендоксид)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ГГТ,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мочи    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ГГТ,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Двуокись серы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серная кислота)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фосфорной кислоты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ЛОР,  невропатолог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холинэстеразы в сыворотке или в эритроцитах, в период работы каждые 10 дней или в случаях тяжелых аварийных воздействий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периферической и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хронические заболевания припятствующие ношению маски и защитного костюма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и его производные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 (для фенил-глицедил-эфира)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 (для фенил-глицедил-эфира)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болезни, в том числе выраженные неврозы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анемии (для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фенил-глицедил-эфира)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хронические бронхопневмопатии, в том числе брохиальная астма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Этиленхлоргидрин, дихлоргидрин, эпихлоргидрин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мочи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спирометрия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мочи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Этилэнимин, пропиленимин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нефропатии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1.43.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Этиленоксид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Фенилгидразины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аллерголог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аллерголог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геммограма, ретикулоциты (при анемиях)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тромбоцитопения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и их галогенированные производные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фенолы в моче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пентахлорфенола 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моче (для пентахлорфенола)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ind w:left="-108"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хронические бронхопневмопатии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 и его соединения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фтора в моче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радиография костей, по назначению 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Фторацетат и метилфторацетат натрия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миокардиопатии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гипопаратириоидит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гипокальцемии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анализ мочи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рентгенография зубов и челюсти,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 верхних дыхательных путей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выраженный гипертиреоз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язвенные стоматиты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остеопатии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поражения нижней челюсти.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Фосген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(оксихлор углерода)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Гликолы и галогенированные производные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(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метил-и бутилцеллозольва)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гемопатии (для метил-и бутилцеллозольва)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Гидразин, диметилгидразин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гидразин в моче (для гидразина)  в конце рабочей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  <w:trHeight w:val="1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Ароматические и алифатические углеводороды </w:t>
            </w:r>
          </w:p>
          <w:p w:rsidR="0051790C" w:rsidRPr="0051790C" w:rsidRDefault="0051790C" w:rsidP="0051790C">
            <w:pPr>
              <w:spacing w:after="20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хлористого винила и тетрахлоуглеводород)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трихлоруксусной кислоты и трихлорэтанол  в моче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трихлоруксусной кислоты в крови в конце рабочей смены (для галотана)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гексахлорбензен в сыворотке  в конце рабочей смены (для гексахлорбензена)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хлорфенол в  моче в конце рабочей смены (для хлорфенола)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xлористый метилен в крови в конце рабочей смены (для хлористого метилена)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бром в крови е в конце рабочей смены (для бромистого  метила)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- 2,5 дихлорфенол в моче в конце рабочей смены (для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1,4-бензен оксида)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 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миокардиопатии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алкоголизм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 (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бензола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толуол, ксилол, нафталин и др.)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 (для толуола)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экзамен мочи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(для толуола)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офтальмолог,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метилгипуровая кислота или/и ортокрезол в моче (для толуола)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метилгипуровая кислота)  в моче (для ксилола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ГОАТ, ГПТ, ГГТ  (для толуола)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  (для толуола)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заболевания периферической и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катаракты (для нафталина)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беременные и кормящие женщины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лица моложе 18 лет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углеводороды, алифатические и алициклические (бензин, уайт-спирит, сольвент-нафта и др.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  заболевания, в том числе выраженные неврозы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хронический алкоголизм</w:t>
            </w:r>
          </w:p>
        </w:tc>
      </w:tr>
      <w:tr w:rsidR="0051790C" w:rsidRPr="0051790C" w:rsidTr="00C9534E">
        <w:trPr>
          <w:gridAfter w:val="2"/>
          <w:wAfter w:w="6510" w:type="dxa"/>
          <w:trHeight w:val="13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Полициклические ароматические углеводороды и другие продукты перегонки угля,  сырой нефти и  битумных сланцев (антрацен, бензантраценen, 3-4-бензпирен, фенантрен, метилколантрен и др.) 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 (внимание: кожные покровы,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  после 5 лет работы,  а затем каждые 3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цитологическое исследование мокроты,  после 10 лет работы, а затем каждые 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ind w:left="-108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Мышьяковистый и сурьменистый водород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 невропатолог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 и ретикулоциты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мышьяк или сурьма в моче в конце рабочей 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анемия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</w:p>
          <w:p w:rsidR="0051790C" w:rsidRPr="0051790C" w:rsidRDefault="0051790C" w:rsidP="0051790C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 сердца </w:t>
            </w:r>
          </w:p>
          <w:p w:rsidR="0051790C" w:rsidRPr="0051790C" w:rsidRDefault="0051790C" w:rsidP="0051790C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хронические заболевания  периферической 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Фосфид водорода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  <w:r w:rsidRPr="0051790C">
              <w:rPr>
                <w:rFonts w:ascii="Calibri" w:eastAsia="Times New Roman" w:hAnsi="Calibri" w:cs="Times New Roman"/>
                <w:sz w:val="24"/>
                <w:szCs w:val="20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псевдохолинестераза в сыворотке,  по назначению  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Селенитовый и телуритовый водород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телурит  в моче в конце рабочей смены (для телурита и его соединения)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гепатопатии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 водорода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 том числе брохиальная астма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aносмия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Изоцианаты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 (внимание: центральная и периферическая нервная система,  психическое состояние)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 (внимание: на эмоциональный статус, нарушения ходьбы и речи, слюнотечение)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магний в моче в коце рабочий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Меркаптаны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 (внимание: центральная и периферическая нервная система,  психическое состояние)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  заболевания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ртуть и ее неорганические и органические соединения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эндокринолог (внимание: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 периферическая нервная система, психические заболевания,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щитовидная железа, полость рта 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в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эндокринолог</w:t>
            </w:r>
          </w:p>
          <w:p w:rsidR="0051790C" w:rsidRPr="0051790C" w:rsidRDefault="0051790C" w:rsidP="0051790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(внимание: на эмоциональной статус, изменение писменности)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ртуть в моче (в начале следующей смены)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ртуть в крови в конце </w:t>
            </w:r>
          </w:p>
          <w:p w:rsidR="0051790C" w:rsidRPr="0051790C" w:rsidRDefault="0051790C" w:rsidP="0051790C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numPr>
                <w:ilvl w:val="0"/>
                <w:numId w:val="21"/>
              </w:numPr>
              <w:tabs>
                <w:tab w:val="left" w:pos="175"/>
              </w:tabs>
              <w:spacing w:after="200" w:line="276" w:lineRule="auto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хронические заболевания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 заболевания, в том числе выраженные неврозы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эндокринные заболевания: 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гипертириоидит,    гипопаратироидит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нефропатии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Окись углерода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-карбоксигемоглобинемия,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numPr>
                <w:ilvl w:val="0"/>
                <w:numId w:val="21"/>
              </w:numPr>
              <w:spacing w:after="200" w:line="276" w:lineRule="auto"/>
              <w:ind w:left="175" w:hanging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хронические заболевания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 сердечно-сосудистой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анемия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эпилепсия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Никель и его соединения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(кроме никеля карбонил)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никель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СРЛ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врача-профпатолога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цитологический анализ мокроты у рабочих по очистке никеля после 10 лет работы, а затем каждые 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Карбонил никеля и других </w:t>
            </w: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карбонилы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никель в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карбоксигемоглобинемия в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цитологический анализ мокроты у рабочих по очистке никеля после 10 лет работы, а затем каждые 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 болезни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анемия</w:t>
            </w:r>
          </w:p>
          <w:p w:rsidR="0051790C" w:rsidRPr="0051790C" w:rsidRDefault="0051790C" w:rsidP="0051790C">
            <w:pPr>
              <w:numPr>
                <w:ilvl w:val="0"/>
                <w:numId w:val="21"/>
              </w:numPr>
              <w:spacing w:after="200" w:line="276" w:lineRule="auto"/>
              <w:ind w:left="175" w:hanging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заболевания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ишемическая болезнь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эпилепсия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болезнь периферических артерий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Нитро и аминодериваты ароматических углеводородов (кроме тринитротолуола и тринитрофенола)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аллерголог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анализ, мочи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аллерголог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гемограмма 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метгемоглобинемия  в конце рабочей (для нитробензола)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паранитрофенол в моче в конце рабочей смены (для нитробензола)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анемия,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гепатопатии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 болезни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хронический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аллергические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дерматозы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Оксид кальция, гидроксид натрия, гидроксид калия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Оксиды азота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(включая азотную кислоту)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 (внимание: глаза, дыхательная система)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СРЛ,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хронические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бронхопневмопатии, в том числе брохиальная астма  (по результатам спирометрии) 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ишемическая болезнь сердца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Пиридина и его гомологи и производные (аминопиридин, хлоропиридин)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ГОАТ, ГПТ, ГГТ,  другие гепатологические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психические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нефропатии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хронические гепатопатии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Платина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(комплекс растворимых солей)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Свинец и его неорганические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крови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порфирины в моче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дельтааминолевулиновая  кислота  в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эритроцитарный свободный протопорфирин  в крови в конце рабочей смены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свинца в крови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гемограмма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EMG,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numPr>
                <w:ilvl w:val="0"/>
                <w:numId w:val="21"/>
              </w:numPr>
              <w:tabs>
                <w:tab w:val="left" w:pos="210"/>
              </w:tabs>
              <w:spacing w:after="200" w:line="276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хронические заболевания сердечно-сосудистой системы (гипертензия, ишемическая болезнь сердца)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хронические заболевания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порфирии</w:t>
            </w:r>
          </w:p>
          <w:p w:rsidR="0051790C" w:rsidRPr="0051790C" w:rsidRDefault="0051790C" w:rsidP="0051790C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хроническая нефропатия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женщины в фертильном  периоде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несовершеннолетние (до 18 лет)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Пропиолактон (β -пропиолактон)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Эпоксидные смолы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назначению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Селен и его соединения (кроме селены водорода)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Олово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(органические соединения)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 центральной 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Сурьма и её соединения (кроме водорода сурьмы)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 невропатолог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анализ мочи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сурьма в моче в конце рабочей смены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полиневриты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миндальная  кислота в моче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стирол в крови в  конце рабочей смены (для стирола)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гемограмма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системы.</w:t>
            </w:r>
          </w:p>
        </w:tc>
      </w:tr>
      <w:tr w:rsidR="0051790C" w:rsidRPr="0051790C" w:rsidTr="00C9534E">
        <w:trPr>
          <w:gridAfter w:val="2"/>
          <w:wAfter w:w="6510" w:type="dxa"/>
          <w:trHeight w:val="28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 и ее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кислота 2-тио-тиазолидин 4-карбоновых в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йодазиновый тест в конце рабочей смены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ЭКГ и  ЭМГ, по назначению  врача-профпатолога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хронические заболевания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психические заболевания (включительно неврозы)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ишемическая болезнь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тяжелые формы артериальной гипертензии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хронические гепатопатии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нефропатии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Таллий и его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  (внимание: выпадение волос, черная окраска корней волос)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таллий в моче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хронический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тяжелые формы артериальной гипертензии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Теллур и соединения (за исключением гексафтортеллура – смотри фторид)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телур моче в конце рабочей смены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и центральной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бронхопневмопатии, в том числе брохиальная астма (по результатам спирометрии) 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34" w:right="-80"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нефропатии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Четыреххлористый углерод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в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креатинин в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нефропатии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центральной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сердечно-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сосудистой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хронический алкоголизм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1.86.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Осмий тетраоксид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Трихлорид, пентахлорид и пентасульфид фосфора и др.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Триметилен, тринитрамин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ЛОР, невропатолог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ЛОР,  невропатолог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эпилепсия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психические заболевания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Тринитротолуол и тринитрофенол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аллерголог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анализ мочи 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(уробилиноген)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 аллерголог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проверка остроты и поля зрения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анализ мочи 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ГОАТ, ГПТ, ГГТ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метгемоглобинэмия  в конце рабочей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анемия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нефроопатии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гепатопатии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сердечно-сосудистой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расстройства хрусталика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хронический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аллергические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Минеральные масла,  смола, сажа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дерматолог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дерматолог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5 лет после трудоустройства,  и далее каждые 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бронхопневмопатии, в том числе брохиальная астма (по результатам спирометрии)  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дерматозы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1.91.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Ванадий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(пентоохид ванадия и другие оксиды)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ванадий в моче, в конце рабочей смены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1.92.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Винилкарбазол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 (уробилиноген)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ГОАТ, ГПТ, ГГТ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анализ мочи  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(уробилиноген)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ГОАТ, ГПТ, ГГТ, другие гепатологические тесты,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гепатопатии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нейропсихические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анемия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лейкопения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1.93.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Варфарин и другие кумарины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дерматолог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геммограма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время кровотечения, время свертывания, протромбиновое время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 для определения гематурии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дерматолог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гемограмма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коагулограмма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общий анализ мочи для определения гематурии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20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геморагический диатез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анемия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Цинк и его соединения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(внимание: дыхательная система), дерматолог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система), дерматолог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дерматозы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ФИЗИЧЕСКИЕ ФАКТОРЫ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Неионизирующие электромагнитные излучения в полосе частот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0-300 Гц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widowControl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клинический осмотр, невропатолог, офтальмолог, </w:t>
            </w:r>
          </w:p>
          <w:p w:rsidR="0051790C" w:rsidRPr="0051790C" w:rsidRDefault="0051790C" w:rsidP="0051790C">
            <w:pPr>
              <w:widowControl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остроты и поля  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клинический осмотр, невропатолог, офтальмолог, </w:t>
            </w:r>
          </w:p>
          <w:p w:rsidR="0051790C" w:rsidRPr="0051790C" w:rsidRDefault="0051790C" w:rsidP="005179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остроты и поля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Calibri" w:eastAsia="Calibri" w:hAnsi="Calibri" w:cs="Times New Roman"/>
                <w:lang w:eastAsia="ru-RU"/>
              </w:rPr>
              <w:lastRenderedPageBreak/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 года </w:t>
            </w:r>
          </w:p>
          <w:p w:rsidR="0051790C" w:rsidRPr="0051790C" w:rsidRDefault="0051790C" w:rsidP="005179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ежегодно при превышении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ПДУ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хронические болезни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заболевания, включая  выраженные неврозы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 (лейкемии)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эндокринные заболевания: щитовидной железы, гипофиза, половых желез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катаракта, глаукома, атрофия зрительного нерва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сахарный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Повышенное  давление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    среды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эндокринолог, невропатолог,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неврологическое обследование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эндокринолог, невропатолог,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офтальмолог, 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ожирение: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(ИМТ&gt;35кг/м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хронический алкоголизм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хронические заболевания ЛОР органов: отиты, синуситы, катаральные явления </w:t>
            </w:r>
          </w:p>
          <w:p w:rsidR="0051790C" w:rsidRPr="0051790C" w:rsidRDefault="0051790C" w:rsidP="0051790C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бронхопневмопатия,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сердечно-сосудистой системы:  гипертоническая болезнь тяжелой формы, хроническая ишемическая болезнь сердца, недостаточность клапанов сердца, хронический облитерирующий артериит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воспалительные или дегенеративные остеоартропатии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центральной или периферической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воспаление сетчатки глаза,    глаукома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эндокринные нарушения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Инфракрасное излучение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проверка остроты и поля зрения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дерматолог,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проверка остроты и поля зрения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08"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кератиты, катаракта, ретинопатия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дерматозы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излучение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офтальмолог,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 года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ежегодно при превышении ПДУ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конъюнктивит и кератит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катаракта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глаукома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ретинопатия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 и инфразвук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года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ежегодно при превышении ПДУ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болезни центральной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Ультрафиолетовое излучение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дерматолог, 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органы дыхания)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дерматолог, 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органы дыхания)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2 года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ежегодно при превышении ПДУ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конъюнктивиты и хронические кератиты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дерматозы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предраковые поражения кожи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Повышенная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и интенсивное тепловое излучение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дерматолог,  эндокринолог, невропатолог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ЭКГ (ЭКГ напряжения, по назначению </w:t>
            </w:r>
          </w:p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сахар в крови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общий анализ мочи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дерматолог,  эндокринолог,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ионограмма, 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сердечно-сосудистой системы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недостаточность надпочечников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гипертиреоз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гипотиреоз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дерматозы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ожирение (ИМТ&gt;35кг/м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отсутствие или гипоплазия потовых желез (наследственная              дисплазия  эктодермы)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сахарный диабет, хронический алкоголизм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муковисцидоз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выздоровление после острого заболевания или хирургического вмешательства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нервно-психические расстройства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идиопатическая непереносимость тепла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Пониженная температура  рабочей среды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дерматолог, 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реовазография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дерматолог, 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реовазография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хроническая бронхопневмопатия, включая бронхиальную астму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отиты, мастоидиты, хронические синуситы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конъюнктивиты, хронические дакриоадениты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сердечно-сосудистой системы: хроническая ишемическая болезнь сердца, тяжелая гипертензия,  хронические заболевания сердечных клапанов, облитерирующий хронический артериит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синдром Рейно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- холодовые дерматиты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почек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иммуные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болезни костномышечные системы и суставов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вибрация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(локальная и общая)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осмор, невропатолог, хирург,  ревматолог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специфические пробы для оценки воздействия вибрации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(палестезиометрия холодовая проба, реовазография)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невропатолог, хирург,  ревматолог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рентгенологическое обследование позвоночника при воздействии общей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вибрации, по назначению  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рентгенологическое обследование верхних конечностей при воздействии локальной вибрации,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специфические пробы для оценки воздействия вибрации (палестезиометрия холодовая проба, реовазография)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раз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года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ежегодно при превышении ПДУ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артериит,хроническая облитерирующая артериопатия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артрит или артроз суставов подверженных воздействию вибрации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синдром Рейно, болезнь Рейно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полиневриты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миозиты, тендовагинит мышц и сухожилий подверженных воздействию вибрации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-  ЛОР,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ЛОР, невропатолог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года (в пределах 80-85dBA)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превышении 85dBA)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среднего и внутреннего  уха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психопатии, проявляющиеся неврозы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гипертоническая болезнь  (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средней или тяжелой степени),   связанная с другими факторами риска</w:t>
            </w:r>
          </w:p>
        </w:tc>
      </w:tr>
      <w:tr w:rsidR="0051790C" w:rsidRPr="0051790C" w:rsidTr="0051790C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iCs/>
                <w:lang w:eastAsia="ru-RU"/>
              </w:rPr>
              <w:t>Ионизирующие излучения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невропатолог, офтальмолог, ЛОР,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гемограмма, количество ретикулоцитов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цитогенетические тесты,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для всех категорий персонала, подверженного воздействию ионизирующего излучения: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 невропатолог, офтальмолог, ЛОР,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гематологическиое исследование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цитогенетическое исследование после 5 лет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воздействия, и далее каждые 5 лет,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исследования: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для работников в отделениях ядерной медицины, которые  работают с радиоактивным  йодом,  более 5 лет: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исследования функции щитовидной железы, каждые 2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тех, кто работает в области визуализации изображений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офтальмолога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 2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исключительных ситуациях или случайного воздействия посредством внешнего или внутреннего облучения: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общее гематологическое исследование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цитогенетические анализы (хромосомные аберрации)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измерения человеческого тела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радиотоксикологические исследования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другие обследования необходимые для уточнения диагноза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A. Для всех видов работ с ионизирующим излучением: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Физиологическое состояние: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возраст до 18 лет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беременность, если работодатель не может обеспечить ионизирующее воздействие на плод менее чем 1 мЗв в течение оставшегося периода беременности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беременность и лактация в случае внутреннего радиоактивного загрязнения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Текущие заболевания: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хронические алкоголизм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заболевания, требующие лечения с источниками ионизирующего излучения или рентгенологические исследования и долгосрочное лечение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декомпенсированный сахарный диабет - для тех, кто работает с открытыми источниками ионизирующего излучения, а также для операторов ядерных реакторов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предопухолевые состояния, эволюционирующие виды рака, поражения кожи, приводящие к малигнизации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-гематологические поражения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Личная и профессиональная история: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острая лучевая болезнь,  вследствии  радиации или другие патологические проявления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хронического воздействия ионизирующего излучения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B. Для работ с конкретными источниками ионизирующего излучения: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работа с тяжелыми частицами и нейтронами: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-катаракта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переднего полюса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радиоактивных шахтах: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хронические  бронхопневмопатии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открытыми источниками ионизирующего излучения: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хронические гепатопатии, нефропатии, дерматиты или хронические экземы, пузырчатка, псориаз, ихтиоз, тироидопатии,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заболевания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операторов ядерного реактора: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условие, которое вызывает внезапную нетрудоспособность, такие  как эпилепсия, психические расстройства, сахарный диабет, гипертония, сердечно-сосудистые заболевания или потеря сознания</w:t>
            </w:r>
          </w:p>
        </w:tc>
      </w:tr>
      <w:tr w:rsidR="0051790C" w:rsidRPr="0051790C" w:rsidTr="00C9534E">
        <w:trPr>
          <w:gridAfter w:val="2"/>
          <w:wAfter w:w="6510" w:type="dxa"/>
          <w:trHeight w:val="2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ФИЗИКО-ХИМИЧЕСКИЕ ФАКТОРЫ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Алюминий и оксид алюминия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алюминий в моче в конце рабочей смены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 через 5 лет после трудоустройства и далее каждые 3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бронхопневмопатии, в том числе брохиальная астма ( по результатам спирометрии)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верхних дыхательных путей, припяствующие носовому дыханию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онколог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5 лет после трудоустройства и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каждые 3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цитологическое исследование мокроты,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активный туберкулез легких или легочноплевральные последствия,      за исключением первичного кальцинированного комплекса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хронические бронхопневмопатии, включая бронхиальную астму (по результатам спирометрия)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хронические заболевания верхних дыхательных путей препятствующих носовому дыханию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фиброз легких любого вида 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 и серебро (их соединения)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специфические аллергические диагностические тесты (при работе с серебром)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верхних дыхательных путей препятствующих носовому дыханию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Барий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указаниям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Карбиды металлов (пыль твердых металлов)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каждые 5 лет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верхних дыхательных путей, препятствующие носовому дыханию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спирометрия, через 5 дет после трудоустройства и далее, каждые 3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через 5 лет после трудоустройства и далее каждые 3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хронические заболевания верхних дыхательных путей препятствующих носовому дыханию, или пороки развития ЛОР-органов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бронхопневмопатии (по результатам спирометрии)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бронхиальная астма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 диоксид кристаллический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ревматолог,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осмотр ЛОР,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ревматолог,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через 5 лет после трудоустройства и далее каждые 3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активные формы туберкулеза или плевропульмонарные осложнения, за исключением первичного кальцинированного комплекса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внелегочной  туберкулез или любого рода осложнения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фиброз легких любого вида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верхних дыхательных путей препятствующих носовому дыханию,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атрофические риниты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большая деформация грудной клетки, повреждения диафрагмы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сердечно-сосудистые заболевания: патология клапанов, миокардиопатии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заболевания, снижающие общую резистентность организма: сахарный диабет, гипертиреозы, коллагенозы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(склеродермия, красная волчанка и т.д.)</w:t>
            </w:r>
          </w:p>
        </w:tc>
      </w:tr>
      <w:tr w:rsidR="0051790C" w:rsidRPr="0051790C" w:rsidTr="00C9534E">
        <w:trPr>
          <w:gridAfter w:val="2"/>
          <w:wAfter w:w="6510" w:type="dxa"/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ЛОР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ЛОР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через 5 лет после трудоустройства и далее каждые 3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верхних дыхательных путей препятствующих носовому дыханию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 содержанием свободной кристалической двуокиси кремния (бурый уголь, стекловолокно, искусственные минеральные волокна, карборунд, и т.д.)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5 лет после трудоустройства и далее каждые 3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верхних дыхательных путей препятствующих носовому дыханию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Органическая пыль растительного и животного происхождения с сенсибилизирующими/или раздражающим действием (пшеничная мука, крупы, табак, хлопок, смесь текстильных волокон,  шерсти древесины и т.д.)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СРЛ,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верхних дыхательных путей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Силикаты (за исключением асбеста)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силикаты: бентонит, каолин, сепиолит, стеатит, цирконий,  орто- и метасиликаты натрия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силикаты двойные: топаз, пемза и др.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 через 5 лет после трудоустройства и далее каждые 3 года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верхних дыхательных путей препятствующих носовому дыханию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Олово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 через 5 лет после трудоустройства и далее каждые 3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бронхопневмопатии, включая бронхиальную астму (по результатам спирометрии)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верхних дыхательных путей, препятствующие носовому дыханию 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БИОЛОГИЧЕСКИЕ ФАКТОРЫ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агенты: бактерии, вирусы, риккетсии, грибки, паразиты, гельминты </w:t>
            </w:r>
          </w:p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серологические исследования и/или исследования для выявления возбудителя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серологические исследования и/или исследования для выявления возбудителя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имунные заболевания или иммунодепрессивные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с гормональным действием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эндокринолог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при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производстве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года  при применении в 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медицинской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эндокринной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витамины, противоопухолевые препараты, сульфаниламиды, аллергены для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и лечения, препараты крови и имунно-биологические препараты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аллерголог (внимание: осмотр кожи, органов дыхания)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аллерголог  (внимание: осмотр кожи, органов дыхания)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при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производстве,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года при применении</w:t>
            </w:r>
            <w:r w:rsidRPr="0051790C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медицинской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острые или хронические заболевания кожи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прогресирующее туберкулезное поражение плевры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аллергические заболевания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используемые при изготовлении составных кормов, концентратов,  питательных дрожжей и т.д.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аллерголог,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аллерголог, дерматолог  (внимание: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лейкоцитарная формула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хронический бронхит, хронические пневмонии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трофические изменения верхних дыхательных путей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кандидоз и другие грибковые инфекции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препараты, биогенные стимуляторы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ЛОР, аллерголог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кожные покровы, дыхательная система)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клинический осмотр, ЛОР, аллерголог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(внимание: кожные покровы, дыхательная система)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лейкоцитарная формула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при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производстве,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2  года при применении в 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медицинской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и в </w:t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t>национальной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трофические изменения во всех сегментах верхних дыхательных путей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tabs>
                <w:tab w:val="center" w:pos="7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СПЕЦИАЛЬНЫЕ  УСЛОВИЯ  РАБОТЫ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Высотные работы (деятельность на высоте  минимум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1,3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измеренной от подошвы ног работника до земли  или другой опорной искусственной поверхности, где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риск падения, включая работу крановщика)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хирург, психиатр, ЛОР, невропатолог, офтальмолог,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вестибулярные пробы, пробы для равновесия, осуществляемые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врачом-профпатологом, проверка остроты и поля зрения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 в крови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психологической  экзамен,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 хирург, психиатр, ЛОР, невропатолог,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остроты и поля зрения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 в крови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вестибулярные пробы, пробы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равновесия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осуществляемые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врачом-профпатологом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психологической экзамен, 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эпилепсия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проявляющиеся психические заболевания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тяжелая двусторонняя  глухота  и потеря слуха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расстройства равновесия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дизартрия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нарушения опорно-двигательного аппарата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гипертония, умеренная или тяжелая форма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ишемическая болезнь сердца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сердечная недостаточность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средняя или тяжелая дыхательная дисфункция, независимо от причины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тяжелые формы эндокринных расстройств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ожирение II степени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сахарный диабет декомпенсированный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снижение остроты зрения ниже 0,3 на один глаз и ниже 0,7 на другой глаз без коррекции или ниже 0,7 на оба глаза без достаточной оптической коррекции (разница в оптической коррекции &gt; 3D между глазами)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близорукость выше 3D с астигматизмом, не превышающим 2D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закрытоугольная глаукома, в том числе неоперированная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открытоугольная глаукома  (ранее диагностированая)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отслойка сетчатки (в том числе постоперационная)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-афакия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сужение периферических поля зрения более чем на 20 градусов, не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чем в 3 квадрантах на оба глаза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подтвержденная пигментная ретинопатия (при адаптометрии)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нистагм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любое острое расстройство глаз до заживления и переоценки визуальной функции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возраст до 18 лет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электрическими сетями находящихся под высоким, средним и низким напряжением 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невропатолог, офтальмолог, ЛОР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остроты и поля зрения, хроматического зрения,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вестибулярные пробы, пробы для равновесия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аудиограмма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 в крови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психологической  экзамен,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офтальмолог,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вестибулярные пробы, пробы для равновесия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аудиограмма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сахар в крови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психологической  экзамен,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врача-профпатолога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высоковольтных электрических сетей: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нарушения опорно-двигательного аппарата, которые мешают схватыванию, поддержанию статики или равновесия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ишемическая болезнь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сердечная недостаточность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гипертензия  средней или тяжелой формы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хронические заболевания нервной системы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глухота, тяжелая двусторонняя тугоухость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дизартрия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нарушение равновесия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эпилепсия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афакия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отслойка сетчатки (в том числе постоперационная)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дисхроматопсия: для работающих с цветными проводами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открытоугольная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 (ранее диагностированая)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закрытоугольная глаукома, в том числе неоперированая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сужение периферического визуального поля более чем на 20 градусов не менее чем в 3 квадрантах на оба глаза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близорукость выше 3D с астигматизмом, не превышающим 2D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нистагм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остроты зрения  ниже 0,5 на оба глаза без коррекции  и ниже 0,7 на оба глаза с оптической эффективной коррекцией (разница в оптической коррекции  &gt; 3D между глазами)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пигментная ретинопатия подтверждённая адаптометрией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косоглазие и парез или паралич  глазодвигательных мышц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любые острые болезни глаз до их лечения и функциональной переоценки зрения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B.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электрических сетей среднего и низкого напряжения: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заболевания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дискромотопсия для работ, требующих правильного цветового восприятия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остроты зрения под 0,5 на оба глаза без коррекции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любое острое глазное расстройство до лечения и дополнительной функциональной переоценки зрения</w:t>
            </w:r>
          </w:p>
        </w:tc>
      </w:tr>
      <w:tr w:rsidR="0051790C" w:rsidRPr="0051790C" w:rsidTr="00C9534E">
        <w:trPr>
          <w:gridAfter w:val="2"/>
          <w:wAfter w:w="6510" w:type="dxa"/>
          <w:trHeight w:val="56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Повышенная нагрузка на  зрительный анализатор (категория видов деятельности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;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которые в процессе деятельности (более 50% рабочей смены) используют оптические приборы, вводят и считывают информацию с экранов видеодисплейных терминалов компьютерной техники), требования к цветоразличению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остроты зрения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офтальмолог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остроты зрения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года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ежегодно при несоответствинормативов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остроты зрения меньше 0,5 на оба глаза без коррекции или меньше 0,7 на оба глаза с эффективной отической коррекцией (разница в оптической коррекции  &gt; 3D между глазами)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закрытоугольная глаукома, в том числе неоперированая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открытоугольная глаукома (ранее диагностированая)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тяжелые дисфункции глазодвигательного баланса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пигментная  ретинопатия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любое острое заболевание  глаз до его лечения</w:t>
            </w:r>
          </w:p>
        </w:tc>
      </w:tr>
      <w:tr w:rsidR="0051790C" w:rsidRPr="0051790C" w:rsidTr="00C9534E">
        <w:trPr>
          <w:gridAfter w:val="2"/>
          <w:wAfter w:w="6510" w:type="dxa"/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MD"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перегрузки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 (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нагрузка, масса поднимаемого и перемещаемого груза вручную, повторяющиеся рабочие движения,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поза, наклоны корпуса), при отнесении  условий труда к вредным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неврологический экзамен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неврологический экзамен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врожденные дефекты  опорно-двигательного аппарата, в зависимости от конкретных требований к профессии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воспалительные или дегенеративные заболевания костно-суставной системы,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тендовагиниты, миозиты, бурситы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179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шемическая болезнь сердца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гипертензия (II и III степени, осложненная)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заболевания опорно-двигательного аппарата с нарушением  функций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хронические заболевания периферической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облитерирующий эндартериит, болезнь Рейно, периферический ангиоспазм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варикозное расширение вен нижних конечностей, тромбофлебит, геморрой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грыжи, выпадение прямой кишки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аномалии развития половых органов женщины, 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генитальный пролапс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хронические воспалительные заболевания матки и придатков с частыми обострениями</w:t>
            </w:r>
          </w:p>
        </w:tc>
      </w:tr>
      <w:tr w:rsidR="0051790C" w:rsidRPr="0051790C" w:rsidTr="00C9534E">
        <w:trPr>
          <w:gridAfter w:val="2"/>
          <w:wAfter w:w="6510" w:type="dxa"/>
          <w:trHeight w:val="39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lastRenderedPageBreak/>
              <w:t>5.5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Повышенная нагрузка на  голосовой аппарат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ларингоскопия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ларингоскопия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хронический ларингит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узелки голосовых связок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6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Персонал, работающий в условиях изоляции   и </w:t>
            </w:r>
            <w:r w:rsidRPr="0051790C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виды подземных работ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невропатолог, офтальмолог, отоларинголог, дерматолог,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психологический экзамен 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психиатрическая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 по назначению 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сахар в крови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специфические исследования, в зависимости от типа профессионального воздействия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клинический осмотр, невропатолог, офтальмолог, отоларинголог, дерматолог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психологический экзамен по назначению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врача-профпатолога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психиатрическая экспертиза по назначению  врача-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специфические исследования, в зависимости от типа профессионального воздействия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вестибулярного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нервной системы – облитерирующий эндартериит, варрикозное расширение вен,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тромбофлебит, геморрой с  частыми обострениями и кровотечениями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грыжи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тетденцией к ущемлению, выпадение прямой кишки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выраженная потеря слуха различной этиологии (восприятие речи шепотом меньше, чем на 3 м)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функции вестибулярного аппарата, включая болезнь Меньера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субтрофические диффузные изменения во всех сегментах верхних дыхательных путей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остроты зрения ниже 0,5 на оба глаза без коррекции  или ниже 0,7  с эффективной оптической коррекцией (разница в оптической коррекции  &gt; 3D между глазами) (для подземных работ без коррекции)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постоянное слезотечение, неподающееся лечению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заболевание кожи с частыми обострениями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язва желудка и двенадцатиперстной кишки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печени, желчных путей и поджелудочной железы с частыми обострениями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бронхиальная астма, туберкулез легких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аномалии развития женских половых органов, хронические воспалительные заболевания матки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придатков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частыми обострениями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Лица, обслуживающие установки под давлением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офтальмолог,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остроты и поля зрения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уменьшение остроты зрения ниже 0,5 оба глаза без коррекции или ниже  0,7 с эффективной оптической коррекцией (разница в оптической коррекции  &gt; 3D между глазами)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зрительного поля более чем на 20 градусов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постоянное слезотечение, неподающееся лечению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стойкая одно или двухстороняя потеря слуха различной этиологии (восприятие речи шепотом  менее чем на 3 м)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8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Работы, связанные с использованием взрывоопасных и воспламеняющихся материалов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офтальмолог,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аудиограмма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зрения и поля зрения, психиатрическая  экзпертиза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назначению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врача профпатолога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офтальмолог,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аудиограмма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определение остроты и  поля зрения, психиатрическая экспертиза по назначению врача профпатолога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органические заболевания центральной 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стойкая одно или двухстороняя потеря слуха различной этиологии (восприятие речи шепотом  менее чем на 3 м)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постоянное слезотечение, неподающееся лечению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алкоголизм, наркомания, токсикомания</w:t>
            </w:r>
          </w:p>
        </w:tc>
      </w:tr>
      <w:tr w:rsidR="0051790C" w:rsidRPr="0051790C" w:rsidTr="00C9534E">
        <w:trPr>
          <w:gridAfter w:val="2"/>
          <w:wAfter w:w="6510" w:type="dxa"/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9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Водители, перевозящие пассажиров (более 8 человек) или товары (дальные рейсы)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 ЛОР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психологический экзамен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аудиограмма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ЭКГ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сахар в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психологический экзамен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аудиограмма (после 10-и лет работы, затем один раз в 3 года)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психические расстройства любого рода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гемеролапия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двусторонняя глухота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сахарный диабет декомпенсированный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тяжелые невропатологические расстройства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врожденные и приобретенные пороки развития опорно-двигательного аппарата, в зависимости от конкретной профессии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костно-суставные, воспалительные или дегенеративные заболевания, тендовагинит, миозит, бурсит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шемическая болезнь сердца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гипертензия  (II и III степени, осложненная)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</w:rPr>
              <w:t>- хронические заболевания периферической нервной системы</w:t>
            </w:r>
          </w:p>
        </w:tc>
      </w:tr>
      <w:tr w:rsidR="0051790C" w:rsidRPr="0051790C" w:rsidTr="00C9534E">
        <w:trPr>
          <w:gridAfter w:val="2"/>
          <w:wAfter w:w="6510" w:type="dxa"/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10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Персонал медицинских учреждений (фтизиопульмонологичесие больницы и отделения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val="ro-MD" w:eastAsia="ru-RU"/>
              </w:rPr>
              <w:t xml:space="preserve">, 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лаборатории,  которые проводят исследования на туберкулез)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спирометрия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фтизиопульмонолог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спирометрия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туберкулезные поражения легких и плевры</w:t>
            </w:r>
          </w:p>
        </w:tc>
      </w:tr>
      <w:tr w:rsidR="0051790C" w:rsidRPr="0051790C" w:rsidTr="00C9534E">
        <w:trPr>
          <w:gridAfter w:val="2"/>
          <w:wAfter w:w="6510" w:type="dxa"/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5.11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Лица, работающие в в ночную смену (с 22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 6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) не менее </w:t>
            </w:r>
            <w:r w:rsidRPr="0051790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120 часов, в течение 6 месяцев 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психологический экзамен  по назначению врача профпатолога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клинический осмотр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сахар в крови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психологический экзамен  по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врача профпатолога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</w:t>
            </w:r>
          </w:p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полгода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декомпенсированный сахарный диабет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эпилепсия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проявляющиеся психозы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ишемическая болезнь сердца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гипертоническая болезнь  (3 степени, осложненная)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язва желудка / двенадцатиперстной кишки  в стадии обострения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в возрасте до 18 лет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беременные</w:t>
            </w:r>
          </w:p>
        </w:tc>
      </w:tr>
      <w:tr w:rsidR="0051790C" w:rsidRPr="0051790C" w:rsidTr="00C9534E">
        <w:trPr>
          <w:trHeight w:val="4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179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 СЕЛЬСКОХОЗЯЙСТВЕННЫЕ РАБОТНИКИ  С ПРОФЕССИОНАЛЬНЫМИ  ФАКТОРАМИ  РИСКА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ЛОР, невропатолог,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аудиограмма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остроты и поля зрения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 ЛОР, невропатолог,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аудиограмма после 3х  лет работы, а затем один раз в 2 года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СРЛ, по указаниям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холодовая проба, вибрационная чувствительность  вестибулярного аппарата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остроты и поля зрения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рентгенография кистей рук и грудного отдела позвоночника, 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назначению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облитерирующий эндартерит, болезнь Рейно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болезнь Меньера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аномалии положения женских половых органов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хроническое заболевания матки и придатков с частыми обострениями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высокая степень близорукости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гипоакузия персистирующая хотя бы на одно ухо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отосклероз и другие болезни ушей с неблагоприятным прогнозом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гипертоническая болезнь III степени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животноводства (доярки,  работники свиноводческих и животноводческих комплексов,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убойных пунктов и т.д.)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клинический осмотр, невропатолог,  дерматолог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спирометрия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90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дерматолог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крови (гемоглобин, лейкоциты, СОЭ)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рентгенография кистей рук, грудных и шейных отделов позвоночника,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 врача-профпатолога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сыворотки крови на реакцию агглютинации Хеддельсон, по показаниям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заболевания костей и суставов с функциональными расстройствами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аномалии развития женских половых органов, опущение матки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воспаления матки и придатков с осложнениями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хронические заболевания дыхательной системы, туберкулез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-хронические заболевания периферической нервной системы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 любой этиологии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инфекционные  болезни в развитии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6.3.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птицеводства (операторы, работники по сортировки и упаковки яиц, птицебоен и т.д.)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офтальмолог, дерматолог, отоларинголог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невропатолог, офтальмолог, дерматолог, отоларинголог 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крови (гемоглобин, лейкоциты, СОЭ)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рентгенография кистей рук, грудных и шейных отделов позвоночника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внутрикожная проба  на токсоплазмоз, по назначению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 органов дыхания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сердечно-сосудистой системы: гипертоническая болезнь  III степени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конъюнктивиты, кератиты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инфекционные  болезни в развитии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 при контакте с пылью животного и растительного происхождения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Табаководы </w:t>
            </w: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рассады, уход за плантациями табака, уборка и сушка листьев, сортировка и упаковка табака)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дерматолог, офтальмолог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спирометрия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дерматолог,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СРЛ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 органов дыхания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сердечно сосудистой системы: гипертоническая болезнь III степени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конъюктивиты, кератиты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аллергические заболевания.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желудка, двенадцатиперстной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кишки, печени, желчных протоков и поджелудочной железы.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6.5.</w:t>
            </w:r>
          </w:p>
          <w:p w:rsidR="0051790C" w:rsidRPr="0051790C" w:rsidRDefault="0051790C" w:rsidP="0051790C">
            <w:pPr>
              <w:spacing w:after="0" w:line="240" w:lineRule="auto"/>
              <w:ind w:left="-142" w:right="-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 имееющие контакт с преппаратами для защиты растений и фертилизантами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невропатолог, дерматолог, офтальмолог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холинэстеразы плазмы крови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клинический осмотр, невропатолог, дерматолог, офтальмолог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пирометрия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активности холинэстеразы плазмы крови при работе с органическими соединениями фосфорной кислоты и производных метилкарбоната, сравнивать с  результатами активности холинэстеразы до работы с пестицидами; ртуть в моче при работе с органическими соединениями ртути; метгемоглобин (при работе с соединениями нитрофенола); билирубин, АЛТ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анализ мочи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нервной системы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хронические заболевания печени и желчных путей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-аллергические заболевания, в том числе кожные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диффузные трофические изменения во всех отделах верхних дыхательных путей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-неврит слуховых нервов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придатков глаза (век, котъюктивы, хрусталика, слезных путей)</w:t>
            </w:r>
          </w:p>
        </w:tc>
      </w:tr>
      <w:tr w:rsidR="0051790C" w:rsidRPr="0051790C" w:rsidTr="00C9534E">
        <w:trPr>
          <w:gridAfter w:val="2"/>
          <w:wAfter w:w="651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ind w:left="-142" w:right="-2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в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c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адоводстве, овощеводстве, виноградстве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осмотр невропатолога  и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/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ревматолога, по назначению   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врача-профпатолога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осмотр, осмотр невропатолога  и/или ревиатолога, по назначению</w:t>
            </w:r>
            <w:r w:rsidRPr="0051790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врача-профпатолога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гипертоническая болезнь  III степени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заболевания опорно-двигательного аппарата с нарушением функций для профессии</w:t>
            </w:r>
          </w:p>
          <w:p w:rsidR="0051790C" w:rsidRPr="0051790C" w:rsidRDefault="0051790C" w:rsidP="0051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хронические заболевания периферической нервной системы</w:t>
            </w:r>
          </w:p>
        </w:tc>
      </w:tr>
    </w:tbl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ЭКГ = электрокардиография,                                                                         - ЭЭГ= электроэнцефалография, </w:t>
      </w:r>
    </w:p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ЭМГ= электромиография,                                                                              - ГОАТ = глутаминовая  щавелевоуксусная трансаминаза,</w:t>
      </w: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ГПТ </w:t>
      </w: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= глутаминовая пировиноградная трансаминаза,                              - ГГТ = гамма глутамил трансфераза,</w:t>
      </w:r>
    </w:p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СРЛ = стандартнная рентгенография легких ,                                              - ПДУ = предельно допустимый уровень</w:t>
      </w:r>
    </w:p>
    <w:p w:rsidR="0051790C" w:rsidRPr="0051790C" w:rsidRDefault="0051790C" w:rsidP="00517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СОЭ = скорость оседания эритроцитов,                                                       </w:t>
      </w:r>
      <w:r w:rsidRPr="0051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ALT = аланинаминотрансфераза</w:t>
      </w:r>
    </w:p>
    <w:p w:rsidR="0051790C" w:rsidRPr="0051790C" w:rsidRDefault="0051790C" w:rsidP="005179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790C">
        <w:rPr>
          <w:rFonts w:ascii="Times New Roman" w:eastAsia="Calibri" w:hAnsi="Times New Roman" w:cs="Times New Roman"/>
          <w:sz w:val="24"/>
          <w:szCs w:val="24"/>
          <w:lang w:eastAsia="ru-RU"/>
        </w:rPr>
        <w:t>- ЛОР = оториноларинголог</w:t>
      </w:r>
    </w:p>
    <w:p w:rsidR="0058169D" w:rsidRPr="0051790C" w:rsidRDefault="0058169D" w:rsidP="0051790C">
      <w:bookmarkStart w:id="0" w:name="_GoBack"/>
      <w:bookmarkEnd w:id="0"/>
    </w:p>
    <w:sectPr w:rsidR="0058169D" w:rsidRPr="0051790C" w:rsidSect="0051790C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C4724"/>
    <w:multiLevelType w:val="hybridMultilevel"/>
    <w:tmpl w:val="721AB3F6"/>
    <w:lvl w:ilvl="0" w:tplc="393E5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AEF19CB"/>
    <w:multiLevelType w:val="hybridMultilevel"/>
    <w:tmpl w:val="2524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10" w15:restartNumberingAfterBreak="0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398B"/>
    <w:multiLevelType w:val="hybridMultilevel"/>
    <w:tmpl w:val="5EFC8400"/>
    <w:lvl w:ilvl="0" w:tplc="BEBC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ECA112E"/>
    <w:multiLevelType w:val="hybridMultilevel"/>
    <w:tmpl w:val="7D2EC28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9" w15:restartNumberingAfterBreak="0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9306F4C"/>
    <w:multiLevelType w:val="hybridMultilevel"/>
    <w:tmpl w:val="F4B2E63A"/>
    <w:lvl w:ilvl="0" w:tplc="E6864BF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20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F0"/>
    <w:rsid w:val="002511F0"/>
    <w:rsid w:val="0051790C"/>
    <w:rsid w:val="0058169D"/>
    <w:rsid w:val="009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B60A-D400-40B5-A521-F61B0AB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790C"/>
    <w:pPr>
      <w:keepNext/>
      <w:numPr>
        <w:numId w:val="2"/>
      </w:numPr>
      <w:suppressAutoHyphens/>
      <w:spacing w:before="480" w:after="240" w:line="240" w:lineRule="auto"/>
      <w:ind w:left="360"/>
      <w:outlineLvl w:val="0"/>
    </w:pPr>
    <w:rPr>
      <w:rFonts w:ascii="Cambria" w:eastAsia="Times New Roman" w:hAnsi="Cambria" w:cs="Times New Roman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1790C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1790C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5179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790C"/>
    <w:pPr>
      <w:keepNext/>
      <w:spacing w:after="0" w:line="240" w:lineRule="auto"/>
      <w:ind w:firstLine="709"/>
      <w:jc w:val="center"/>
      <w:outlineLvl w:val="4"/>
    </w:pPr>
    <w:rPr>
      <w:rFonts w:ascii="$Caslon" w:eastAsia="Times New Roman" w:hAnsi="$Caslo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1790C"/>
    <w:pPr>
      <w:tabs>
        <w:tab w:val="num" w:pos="0"/>
        <w:tab w:val="left" w:pos="2664"/>
      </w:tabs>
      <w:suppressAutoHyphens/>
      <w:spacing w:before="240" w:after="60" w:line="240" w:lineRule="auto"/>
      <w:ind w:left="1332" w:hanging="1152"/>
      <w:outlineLvl w:val="5"/>
    </w:pPr>
    <w:rPr>
      <w:rFonts w:ascii="Bookman Old Style" w:eastAsia="Times New Roman" w:hAnsi="Bookman Old Style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51790C"/>
    <w:pPr>
      <w:tabs>
        <w:tab w:val="num" w:pos="0"/>
        <w:tab w:val="left" w:pos="2952"/>
      </w:tabs>
      <w:suppressAutoHyphens/>
      <w:spacing w:before="240" w:after="60" w:line="240" w:lineRule="auto"/>
      <w:ind w:left="1476" w:hanging="1296"/>
      <w:outlineLvl w:val="6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51790C"/>
    <w:pPr>
      <w:keepNext/>
      <w:spacing w:after="0" w:line="240" w:lineRule="auto"/>
      <w:ind w:firstLine="709"/>
      <w:jc w:val="center"/>
      <w:outlineLvl w:val="7"/>
    </w:pPr>
    <w:rPr>
      <w:rFonts w:ascii="$Caslon" w:eastAsia="Times New Roman" w:hAnsi="$Caslon" w:cs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1790C"/>
    <w:pPr>
      <w:tabs>
        <w:tab w:val="num" w:pos="0"/>
        <w:tab w:val="left" w:pos="3528"/>
      </w:tabs>
      <w:suppressAutoHyphens/>
      <w:spacing w:before="240" w:after="60" w:line="240" w:lineRule="auto"/>
      <w:ind w:left="1764" w:hanging="1584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90C"/>
    <w:rPr>
      <w:rFonts w:ascii="Cambria" w:eastAsia="Times New Roman" w:hAnsi="Cambria" w:cs="Times New Roman"/>
      <w:b/>
      <w:sz w:val="28"/>
      <w:szCs w:val="28"/>
      <w:lang w:eastAsia="ar-SA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51790C"/>
    <w:pPr>
      <w:keepNext/>
      <w:keepLines/>
      <w:spacing w:before="200" w:after="0" w:line="240" w:lineRule="auto"/>
      <w:ind w:firstLine="709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nhideWhenUsed/>
    <w:qFormat/>
    <w:rsid w:val="0051790C"/>
    <w:pPr>
      <w:keepNext/>
      <w:keepLines/>
      <w:spacing w:before="200" w:after="0" w:line="240" w:lineRule="auto"/>
      <w:ind w:firstLine="709"/>
      <w:jc w:val="center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5179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90C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1790C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51790C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1790C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51790C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1790C"/>
  </w:style>
  <w:style w:type="character" w:customStyle="1" w:styleId="21">
    <w:name w:val="Заголовок 2 Знак"/>
    <w:basedOn w:val="a0"/>
    <w:link w:val="20"/>
    <w:uiPriority w:val="9"/>
    <w:rsid w:val="0051790C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51790C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paragraph" w:customStyle="1" w:styleId="12">
    <w:name w:val="Абзац списка1"/>
    <w:basedOn w:val="a"/>
    <w:next w:val="a3"/>
    <w:qFormat/>
    <w:rsid w:val="0051790C"/>
    <w:pPr>
      <w:spacing w:after="200" w:line="276" w:lineRule="auto"/>
      <w:ind w:left="720"/>
      <w:contextualSpacing/>
    </w:pPr>
  </w:style>
  <w:style w:type="paragraph" w:customStyle="1" w:styleId="news">
    <w:name w:val="news"/>
    <w:basedOn w:val="a"/>
    <w:rsid w:val="0051790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790C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179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90C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1790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unhideWhenUsed/>
    <w:rsid w:val="0051790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517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1790C"/>
    <w:rPr>
      <w:color w:val="0000FF"/>
      <w:u w:val="single"/>
    </w:rPr>
  </w:style>
  <w:style w:type="paragraph" w:customStyle="1" w:styleId="cn">
    <w:name w:val="cn"/>
    <w:basedOn w:val="a"/>
    <w:uiPriority w:val="99"/>
    <w:rsid w:val="0051790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51790C"/>
  </w:style>
  <w:style w:type="paragraph" w:styleId="ab">
    <w:name w:val="Balloon Text"/>
    <w:basedOn w:val="a"/>
    <w:link w:val="ac"/>
    <w:uiPriority w:val="99"/>
    <w:semiHidden/>
    <w:unhideWhenUsed/>
    <w:rsid w:val="0051790C"/>
    <w:pPr>
      <w:spacing w:after="0" w:line="240" w:lineRule="auto"/>
      <w:ind w:firstLine="709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790C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517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517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C">
    <w:name w:val="RC"/>
    <w:rsid w:val="0051790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rsid w:val="0051790C"/>
    <w:pPr>
      <w:suppressAutoHyphens/>
      <w:spacing w:before="120" w:after="0" w:line="240" w:lineRule="auto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51790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51790C"/>
    <w:rPr>
      <w:rFonts w:ascii="Wingdings 2" w:hAnsi="Wingdings 2"/>
    </w:rPr>
  </w:style>
  <w:style w:type="character" w:customStyle="1" w:styleId="WW8Num6z0">
    <w:name w:val="WW8Num6z0"/>
    <w:rsid w:val="0051790C"/>
    <w:rPr>
      <w:rFonts w:ascii="Wingdings" w:hAnsi="Wingdings"/>
      <w:sz w:val="16"/>
    </w:rPr>
  </w:style>
  <w:style w:type="character" w:customStyle="1" w:styleId="WW8Num6z1">
    <w:name w:val="WW8Num6z1"/>
    <w:rsid w:val="0051790C"/>
    <w:rPr>
      <w:rFonts w:ascii="Courier New" w:hAnsi="Courier New"/>
    </w:rPr>
  </w:style>
  <w:style w:type="character" w:customStyle="1" w:styleId="WW8Num6z2">
    <w:name w:val="WW8Num6z2"/>
    <w:rsid w:val="0051790C"/>
    <w:rPr>
      <w:rFonts w:ascii="Wingdings" w:hAnsi="Wingdings"/>
    </w:rPr>
  </w:style>
  <w:style w:type="character" w:customStyle="1" w:styleId="WW8Num6z3">
    <w:name w:val="WW8Num6z3"/>
    <w:rsid w:val="0051790C"/>
    <w:rPr>
      <w:rFonts w:ascii="Symbol" w:hAnsi="Symbol"/>
    </w:rPr>
  </w:style>
  <w:style w:type="character" w:customStyle="1" w:styleId="WW8Num7z0">
    <w:name w:val="WW8Num7z0"/>
    <w:rsid w:val="0051790C"/>
    <w:rPr>
      <w:rFonts w:ascii="Symbol" w:hAnsi="Symbol"/>
    </w:rPr>
  </w:style>
  <w:style w:type="character" w:customStyle="1" w:styleId="WW8Num10z0">
    <w:name w:val="WW8Num10z0"/>
    <w:rsid w:val="0051790C"/>
    <w:rPr>
      <w:rFonts w:ascii="Symbol" w:hAnsi="Symbol"/>
    </w:rPr>
  </w:style>
  <w:style w:type="character" w:customStyle="1" w:styleId="WW8Num10z1">
    <w:name w:val="WW8Num10z1"/>
    <w:rsid w:val="0051790C"/>
    <w:rPr>
      <w:rFonts w:ascii="Courier New" w:hAnsi="Courier New"/>
    </w:rPr>
  </w:style>
  <w:style w:type="character" w:customStyle="1" w:styleId="WW8Num10z2">
    <w:name w:val="WW8Num10z2"/>
    <w:rsid w:val="0051790C"/>
    <w:rPr>
      <w:rFonts w:ascii="Wingdings" w:hAnsi="Wingdings"/>
    </w:rPr>
  </w:style>
  <w:style w:type="character" w:customStyle="1" w:styleId="WW8Num11z0">
    <w:name w:val="WW8Num11z0"/>
    <w:rsid w:val="0051790C"/>
    <w:rPr>
      <w:rFonts w:ascii="Symbol" w:hAnsi="Symbol"/>
    </w:rPr>
  </w:style>
  <w:style w:type="character" w:customStyle="1" w:styleId="WW8Num11z1">
    <w:name w:val="WW8Num11z1"/>
    <w:rsid w:val="0051790C"/>
    <w:rPr>
      <w:rFonts w:ascii="Courier New" w:hAnsi="Courier New"/>
    </w:rPr>
  </w:style>
  <w:style w:type="character" w:customStyle="1" w:styleId="WW8Num11z2">
    <w:name w:val="WW8Num11z2"/>
    <w:rsid w:val="0051790C"/>
    <w:rPr>
      <w:rFonts w:ascii="Wingdings" w:hAnsi="Wingdings"/>
    </w:rPr>
  </w:style>
  <w:style w:type="character" w:customStyle="1" w:styleId="WW8Num12z0">
    <w:name w:val="WW8Num12z0"/>
    <w:rsid w:val="0051790C"/>
    <w:rPr>
      <w:rFonts w:ascii="Symbol" w:hAnsi="Symbol"/>
    </w:rPr>
  </w:style>
  <w:style w:type="character" w:customStyle="1" w:styleId="WW8Num12z1">
    <w:name w:val="WW8Num12z1"/>
    <w:rsid w:val="0051790C"/>
    <w:rPr>
      <w:rFonts w:ascii="Courier New" w:hAnsi="Courier New"/>
    </w:rPr>
  </w:style>
  <w:style w:type="character" w:customStyle="1" w:styleId="WW8Num12z2">
    <w:name w:val="WW8Num12z2"/>
    <w:rsid w:val="0051790C"/>
    <w:rPr>
      <w:rFonts w:ascii="Wingdings" w:hAnsi="Wingdings"/>
    </w:rPr>
  </w:style>
  <w:style w:type="character" w:customStyle="1" w:styleId="WW8Num13z0">
    <w:name w:val="WW8Num13z0"/>
    <w:rsid w:val="0051790C"/>
    <w:rPr>
      <w:rFonts w:ascii="Wingdings" w:hAnsi="Wingdings"/>
      <w:sz w:val="16"/>
    </w:rPr>
  </w:style>
  <w:style w:type="character" w:customStyle="1" w:styleId="WW8Num13z1">
    <w:name w:val="WW8Num13z1"/>
    <w:rsid w:val="0051790C"/>
    <w:rPr>
      <w:rFonts w:ascii="Courier New" w:hAnsi="Courier New"/>
    </w:rPr>
  </w:style>
  <w:style w:type="character" w:customStyle="1" w:styleId="WW8Num13z2">
    <w:name w:val="WW8Num13z2"/>
    <w:rsid w:val="0051790C"/>
    <w:rPr>
      <w:rFonts w:ascii="Wingdings" w:hAnsi="Wingdings"/>
    </w:rPr>
  </w:style>
  <w:style w:type="character" w:customStyle="1" w:styleId="WW8Num13z3">
    <w:name w:val="WW8Num13z3"/>
    <w:rsid w:val="0051790C"/>
    <w:rPr>
      <w:rFonts w:ascii="Symbol" w:hAnsi="Symbol"/>
    </w:rPr>
  </w:style>
  <w:style w:type="character" w:customStyle="1" w:styleId="WW8Num15z0">
    <w:name w:val="WW8Num15z0"/>
    <w:rsid w:val="0051790C"/>
    <w:rPr>
      <w:rFonts w:ascii="Times New Roman" w:hAnsi="Times New Roman"/>
    </w:rPr>
  </w:style>
  <w:style w:type="character" w:customStyle="1" w:styleId="WW8Num16z0">
    <w:name w:val="WW8Num16z0"/>
    <w:rsid w:val="0051790C"/>
    <w:rPr>
      <w:rFonts w:ascii="Symbol" w:hAnsi="Symbol"/>
      <w:sz w:val="16"/>
    </w:rPr>
  </w:style>
  <w:style w:type="character" w:customStyle="1" w:styleId="WW8Num17z0">
    <w:name w:val="WW8Num17z0"/>
    <w:rsid w:val="0051790C"/>
    <w:rPr>
      <w:rFonts w:ascii="Times New Roman" w:hAnsi="Times New Roman"/>
    </w:rPr>
  </w:style>
  <w:style w:type="character" w:customStyle="1" w:styleId="WW8Num17z1">
    <w:name w:val="WW8Num17z1"/>
    <w:rsid w:val="0051790C"/>
    <w:rPr>
      <w:rFonts w:ascii="Courier New" w:hAnsi="Courier New"/>
    </w:rPr>
  </w:style>
  <w:style w:type="character" w:customStyle="1" w:styleId="WW8Num17z2">
    <w:name w:val="WW8Num17z2"/>
    <w:rsid w:val="0051790C"/>
    <w:rPr>
      <w:rFonts w:ascii="Wingdings" w:hAnsi="Wingdings"/>
    </w:rPr>
  </w:style>
  <w:style w:type="character" w:customStyle="1" w:styleId="WW8Num17z3">
    <w:name w:val="WW8Num17z3"/>
    <w:rsid w:val="0051790C"/>
    <w:rPr>
      <w:rFonts w:ascii="Symbol" w:hAnsi="Symbol"/>
    </w:rPr>
  </w:style>
  <w:style w:type="character" w:customStyle="1" w:styleId="WW8Num21z0">
    <w:name w:val="WW8Num21z0"/>
    <w:rsid w:val="0051790C"/>
    <w:rPr>
      <w:rFonts w:ascii="Symbol" w:hAnsi="Symbol"/>
    </w:rPr>
  </w:style>
  <w:style w:type="character" w:customStyle="1" w:styleId="WW8Num22z0">
    <w:name w:val="WW8Num22z0"/>
    <w:rsid w:val="0051790C"/>
    <w:rPr>
      <w:rFonts w:ascii="Symbol" w:hAnsi="Symbol"/>
    </w:rPr>
  </w:style>
  <w:style w:type="character" w:customStyle="1" w:styleId="WW8Num24z0">
    <w:name w:val="WW8Num24z0"/>
    <w:rsid w:val="0051790C"/>
    <w:rPr>
      <w:rFonts w:ascii="Symbol" w:hAnsi="Symbol"/>
    </w:rPr>
  </w:style>
  <w:style w:type="character" w:customStyle="1" w:styleId="WW8Num26z1">
    <w:name w:val="WW8Num26z1"/>
    <w:rsid w:val="0051790C"/>
    <w:rPr>
      <w:rFonts w:ascii="Courier New" w:hAnsi="Courier New"/>
    </w:rPr>
  </w:style>
  <w:style w:type="character" w:customStyle="1" w:styleId="WW8Num26z2">
    <w:name w:val="WW8Num26z2"/>
    <w:rsid w:val="0051790C"/>
    <w:rPr>
      <w:rFonts w:ascii="Wingdings" w:hAnsi="Wingdings"/>
    </w:rPr>
  </w:style>
  <w:style w:type="character" w:customStyle="1" w:styleId="WW8Num26z3">
    <w:name w:val="WW8Num26z3"/>
    <w:rsid w:val="0051790C"/>
    <w:rPr>
      <w:rFonts w:ascii="Symbol" w:hAnsi="Symbol"/>
    </w:rPr>
  </w:style>
  <w:style w:type="character" w:customStyle="1" w:styleId="DefaultParagraphFont1">
    <w:name w:val="Default Paragraph Font1"/>
    <w:rsid w:val="0051790C"/>
  </w:style>
  <w:style w:type="character" w:styleId="af">
    <w:name w:val="page number"/>
    <w:rsid w:val="0051790C"/>
    <w:rPr>
      <w:rFonts w:cs="Times New Roman"/>
    </w:rPr>
  </w:style>
  <w:style w:type="character" w:customStyle="1" w:styleId="FootnoteCharacters">
    <w:name w:val="Footnote Characters"/>
    <w:rsid w:val="0051790C"/>
    <w:rPr>
      <w:vertAlign w:val="superscript"/>
    </w:rPr>
  </w:style>
  <w:style w:type="character" w:styleId="af0">
    <w:name w:val="FollowedHyperlink"/>
    <w:rsid w:val="0051790C"/>
    <w:rPr>
      <w:color w:val="800080"/>
      <w:u w:val="single"/>
    </w:rPr>
  </w:style>
  <w:style w:type="character" w:customStyle="1" w:styleId="Heading3CharCharCharChar">
    <w:name w:val="Heading 3 Char Char Char Char"/>
    <w:rsid w:val="0051790C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51790C"/>
    <w:rPr>
      <w:rFonts w:cs="Times New Roman"/>
    </w:rPr>
  </w:style>
  <w:style w:type="character" w:customStyle="1" w:styleId="primfunc12">
    <w:name w:val="prim_func12"/>
    <w:rsid w:val="0051790C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51790C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51790C"/>
    <w:rPr>
      <w:vertAlign w:val="superscript"/>
    </w:rPr>
  </w:style>
  <w:style w:type="character" w:customStyle="1" w:styleId="Foootnote">
    <w:name w:val="Foootnote"/>
    <w:rsid w:val="0051790C"/>
    <w:rPr>
      <w:color w:val="000000"/>
      <w:vertAlign w:val="superscript"/>
    </w:rPr>
  </w:style>
  <w:style w:type="character" w:styleId="af1">
    <w:name w:val="Strong"/>
    <w:qFormat/>
    <w:rsid w:val="0051790C"/>
    <w:rPr>
      <w:b/>
    </w:rPr>
  </w:style>
  <w:style w:type="character" w:customStyle="1" w:styleId="NormalWebChar">
    <w:name w:val="Normal (Web) Char"/>
    <w:rsid w:val="0051790C"/>
    <w:rPr>
      <w:sz w:val="24"/>
      <w:lang w:val="en-US"/>
    </w:rPr>
  </w:style>
  <w:style w:type="character" w:styleId="af2">
    <w:name w:val="Emphasis"/>
    <w:qFormat/>
    <w:rsid w:val="0051790C"/>
    <w:rPr>
      <w:i/>
    </w:rPr>
  </w:style>
  <w:style w:type="character" w:customStyle="1" w:styleId="BodyTextIndent3Char">
    <w:name w:val="Body Text Indent 3 Char"/>
    <w:rsid w:val="0051790C"/>
    <w:rPr>
      <w:sz w:val="16"/>
      <w:lang w:val="en-AU"/>
    </w:rPr>
  </w:style>
  <w:style w:type="character" w:customStyle="1" w:styleId="BodyTextChar">
    <w:name w:val="Body Text Char"/>
    <w:rsid w:val="0051790C"/>
    <w:rPr>
      <w:sz w:val="24"/>
      <w:lang w:val="en-US"/>
    </w:rPr>
  </w:style>
  <w:style w:type="character" w:styleId="af3">
    <w:name w:val="endnote reference"/>
    <w:semiHidden/>
    <w:rsid w:val="0051790C"/>
    <w:rPr>
      <w:vertAlign w:val="superscript"/>
    </w:rPr>
  </w:style>
  <w:style w:type="character" w:customStyle="1" w:styleId="EndnoteCharacters">
    <w:name w:val="Endnote Characters"/>
    <w:rsid w:val="0051790C"/>
  </w:style>
  <w:style w:type="paragraph" w:customStyle="1" w:styleId="Heading">
    <w:name w:val="Heading"/>
    <w:basedOn w:val="a"/>
    <w:next w:val="ad"/>
    <w:rsid w:val="0051790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51790C"/>
  </w:style>
  <w:style w:type="paragraph" w:customStyle="1" w:styleId="Index">
    <w:name w:val="Index"/>
    <w:basedOn w:val="a"/>
    <w:rsid w:val="0051790C"/>
    <w:pPr>
      <w:suppressLineNumbers/>
      <w:suppressAutoHyphens/>
      <w:spacing w:after="0" w:line="240" w:lineRule="auto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uiPriority w:val="10"/>
    <w:qFormat/>
    <w:rsid w:val="005179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f7">
    <w:name w:val="Название Знак"/>
    <w:basedOn w:val="a0"/>
    <w:link w:val="af5"/>
    <w:uiPriority w:val="10"/>
    <w:rsid w:val="0051790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uiPriority w:val="11"/>
    <w:qFormat/>
    <w:rsid w:val="0051790C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uiPriority w:val="11"/>
    <w:rsid w:val="0051790C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51790C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5179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Cs w:val="24"/>
      <w:lang w:eastAsia="ar-SA"/>
    </w:rPr>
  </w:style>
  <w:style w:type="character" w:customStyle="1" w:styleId="13">
    <w:name w:val="Схема документа Знак1"/>
    <w:basedOn w:val="a0"/>
    <w:uiPriority w:val="99"/>
    <w:semiHidden/>
    <w:rsid w:val="0051790C"/>
    <w:rPr>
      <w:rFonts w:ascii="Segoe UI" w:hAnsi="Segoe UI" w:cs="Segoe UI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51790C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51790C"/>
    <w:pPr>
      <w:suppressAutoHyphens/>
      <w:spacing w:after="0" w:line="240" w:lineRule="auto"/>
    </w:pPr>
    <w:rPr>
      <w:rFonts w:ascii="Cambria Math" w:eastAsia="Times New Roman" w:hAnsi="Cambria Math" w:cs="Times New Roman"/>
      <w:szCs w:val="24"/>
      <w:lang w:eastAsia="ar-SA"/>
    </w:rPr>
  </w:style>
  <w:style w:type="character" w:customStyle="1" w:styleId="14">
    <w:name w:val="Текст примечания Знак1"/>
    <w:basedOn w:val="a0"/>
    <w:uiPriority w:val="99"/>
    <w:semiHidden/>
    <w:rsid w:val="0051790C"/>
    <w:rPr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51790C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51790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790C"/>
    <w:rPr>
      <w:b/>
      <w:bCs/>
      <w:sz w:val="20"/>
      <w:szCs w:val="20"/>
    </w:rPr>
  </w:style>
  <w:style w:type="paragraph" w:styleId="22">
    <w:name w:val="Body Text Indent 2"/>
    <w:basedOn w:val="a"/>
    <w:link w:val="23"/>
    <w:rsid w:val="0051790C"/>
    <w:pPr>
      <w:suppressAutoHyphens/>
      <w:spacing w:after="120" w:line="480" w:lineRule="auto"/>
      <w:ind w:left="283"/>
    </w:pPr>
    <w:rPr>
      <w:rFonts w:ascii="Cambria Math" w:eastAsia="Times New Roman" w:hAnsi="Cambria Math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51790C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51790C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51790C"/>
    <w:pPr>
      <w:suppressAutoHyphens/>
      <w:spacing w:after="120" w:line="480" w:lineRule="auto"/>
    </w:pPr>
    <w:rPr>
      <w:rFonts w:ascii="Cambria Math" w:eastAsia="Times New Roman" w:hAnsi="Cambria Math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51790C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5179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51790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51790C"/>
    <w:pPr>
      <w:suppressAutoHyphens/>
      <w:spacing w:after="120" w:line="240" w:lineRule="auto"/>
      <w:ind w:left="283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51790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51790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51790C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51790C"/>
    <w:rPr>
      <w:rFonts w:cs="Times New Roman"/>
      <w:color w:val="auto"/>
    </w:rPr>
  </w:style>
  <w:style w:type="paragraph" w:styleId="32">
    <w:name w:val="Body Text Indent 3"/>
    <w:basedOn w:val="a"/>
    <w:link w:val="33"/>
    <w:rsid w:val="0051790C"/>
    <w:pPr>
      <w:suppressAutoHyphens/>
      <w:spacing w:after="120" w:line="240" w:lineRule="auto"/>
      <w:ind w:left="360"/>
    </w:pPr>
    <w:rPr>
      <w:rFonts w:ascii="Cambria Math" w:eastAsia="Times New Roman" w:hAnsi="Cambria Math" w:cs="Times New Roman"/>
      <w:sz w:val="16"/>
      <w:szCs w:val="16"/>
      <w:lang w:val="ro-RO" w:eastAsia="ar-SA"/>
    </w:rPr>
  </w:style>
  <w:style w:type="character" w:customStyle="1" w:styleId="33">
    <w:name w:val="Основной текст с отступом 3 Знак"/>
    <w:basedOn w:val="a0"/>
    <w:link w:val="32"/>
    <w:rsid w:val="0051790C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51790C"/>
    <w:pPr>
      <w:widowControl w:val="0"/>
      <w:suppressAutoHyphens/>
      <w:spacing w:line="240" w:lineRule="exact"/>
      <w:jc w:val="center"/>
      <w:textAlignment w:val="baseline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51790C"/>
    <w:pPr>
      <w:tabs>
        <w:tab w:val="num" w:pos="720"/>
      </w:tabs>
      <w:suppressAutoHyphens/>
      <w:spacing w:before="120" w:after="120" w:line="240" w:lineRule="auto"/>
      <w:jc w:val="center"/>
    </w:pPr>
    <w:rPr>
      <w:rFonts w:ascii="Cambria Math" w:eastAsia="Times New Roman" w:hAnsi="Cambria Math" w:cs="Times New Roman"/>
      <w:szCs w:val="24"/>
      <w:lang w:val="en-US" w:eastAsia="ar-SA"/>
    </w:rPr>
  </w:style>
  <w:style w:type="paragraph" w:styleId="2">
    <w:name w:val="List Bullet 2"/>
    <w:basedOn w:val="ad"/>
    <w:rsid w:val="0051790C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1">
    <w:name w:val="Цитата 21"/>
    <w:basedOn w:val="a"/>
    <w:rsid w:val="0051790C"/>
    <w:pPr>
      <w:suppressAutoHyphens/>
      <w:spacing w:after="0" w:line="240" w:lineRule="auto"/>
      <w:ind w:left="1440" w:right="1440"/>
      <w:jc w:val="center"/>
    </w:pPr>
    <w:rPr>
      <w:rFonts w:ascii="Cambria Math" w:eastAsia="Times New Roman" w:hAnsi="Cambria Math" w:cs="Times New Roman"/>
      <w:szCs w:val="24"/>
      <w:lang w:val="en-US" w:eastAsia="ar-SA"/>
    </w:rPr>
  </w:style>
  <w:style w:type="paragraph" w:customStyle="1" w:styleId="TableContents">
    <w:name w:val="Table Contents"/>
    <w:basedOn w:val="a"/>
    <w:rsid w:val="0051790C"/>
    <w:pPr>
      <w:widowControl w:val="0"/>
      <w:suppressLineNumbers/>
      <w:suppressAutoHyphens/>
      <w:spacing w:after="0" w:line="240" w:lineRule="auto"/>
    </w:pPr>
    <w:rPr>
      <w:rFonts w:ascii="Cambria Math" w:eastAsia="Times New Roman" w:hAnsi="Cambria Math" w:cs="Times New Roman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51790C"/>
    <w:pPr>
      <w:suppressAutoHyphens/>
      <w:spacing w:after="0" w:line="360" w:lineRule="auto"/>
      <w:ind w:firstLine="709"/>
      <w:jc w:val="center"/>
    </w:pPr>
    <w:rPr>
      <w:rFonts w:ascii="Arial" w:eastAsia="Times New Roman" w:hAnsi="Arial" w:cs="Times New Roman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51790C"/>
    <w:pPr>
      <w:suppressAutoHyphens/>
      <w:spacing w:before="120" w:after="120" w:line="240" w:lineRule="auto"/>
      <w:jc w:val="center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51790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val="ro-RO" w:eastAsia="ar-SA"/>
    </w:rPr>
  </w:style>
  <w:style w:type="paragraph" w:customStyle="1" w:styleId="Normal1">
    <w:name w:val="Normal+1"/>
    <w:basedOn w:val="a"/>
    <w:next w:val="a"/>
    <w:rsid w:val="0051790C"/>
    <w:pPr>
      <w:suppressAutoHyphens/>
      <w:autoSpaceDE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paragraph" w:customStyle="1" w:styleId="Framecontents">
    <w:name w:val="Frame contents"/>
    <w:basedOn w:val="ad"/>
    <w:rsid w:val="0051790C"/>
  </w:style>
  <w:style w:type="paragraph" w:customStyle="1" w:styleId="TableHeading">
    <w:name w:val="Table Heading"/>
    <w:basedOn w:val="TableContents"/>
    <w:rsid w:val="0051790C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51790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aff3">
    <w:name w:val="Знак"/>
    <w:basedOn w:val="a"/>
    <w:rsid w:val="0051790C"/>
    <w:pPr>
      <w:widowControl w:val="0"/>
      <w:adjustRightInd w:val="0"/>
      <w:spacing w:line="240" w:lineRule="exact"/>
      <w:jc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51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5179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FoootnoteTextChar">
    <w:name w:val="Foootnote Text Char"/>
    <w:link w:val="FoootnoteText"/>
    <w:locked/>
    <w:rsid w:val="0051790C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51790C"/>
    <w:pPr>
      <w:widowControl w:val="0"/>
      <w:adjustRightInd w:val="0"/>
      <w:spacing w:line="240" w:lineRule="exact"/>
      <w:jc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51790C"/>
    <w:pPr>
      <w:widowControl w:val="0"/>
      <w:adjustRightInd w:val="0"/>
      <w:spacing w:line="240" w:lineRule="exact"/>
      <w:jc w:val="center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51790C"/>
    <w:pPr>
      <w:widowControl w:val="0"/>
      <w:adjustRightInd w:val="0"/>
      <w:spacing w:after="0" w:line="240" w:lineRule="auto"/>
      <w:ind w:firstLine="567"/>
      <w:jc w:val="center"/>
      <w:textAlignment w:val="baseline"/>
    </w:pPr>
    <w:rPr>
      <w:rFonts w:ascii="Cambria Math" w:eastAsia="Times New Roman" w:hAnsi="Cambria Math" w:cs="Times New Roman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51790C"/>
    <w:pPr>
      <w:spacing w:line="240" w:lineRule="exac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51790C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51790C"/>
    <w:pPr>
      <w:spacing w:line="240" w:lineRule="exact"/>
    </w:pPr>
    <w:rPr>
      <w:rFonts w:ascii="Tahoma" w:eastAsia="Times New Roman" w:hAnsi="Tahoma" w:cs="Times New Roman"/>
      <w:sz w:val="24"/>
      <w:szCs w:val="24"/>
      <w:lang w:val="ro-RO"/>
    </w:rPr>
  </w:style>
  <w:style w:type="character" w:customStyle="1" w:styleId="sttalineat">
    <w:name w:val="sttalineat"/>
    <w:rsid w:val="0051790C"/>
    <w:rPr>
      <w:rFonts w:cs="Times New Roman"/>
    </w:rPr>
  </w:style>
  <w:style w:type="paragraph" w:customStyle="1" w:styleId="Listparagraf1">
    <w:name w:val="Listă paragraf1"/>
    <w:basedOn w:val="a"/>
    <w:qFormat/>
    <w:rsid w:val="0051790C"/>
    <w:pPr>
      <w:spacing w:after="200" w:line="276" w:lineRule="auto"/>
      <w:ind w:left="720"/>
    </w:pPr>
    <w:rPr>
      <w:rFonts w:ascii="Calibri" w:eastAsia="Times New Roman" w:hAnsi="Calibri" w:cs="Calibri"/>
      <w:color w:val="000000"/>
      <w:lang w:val="en-US"/>
    </w:rPr>
  </w:style>
  <w:style w:type="paragraph" w:customStyle="1" w:styleId="Titlucuprins1">
    <w:name w:val="Titlu cuprins1"/>
    <w:basedOn w:val="1"/>
    <w:next w:val="a"/>
    <w:rsid w:val="0051790C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51790C"/>
    <w:pPr>
      <w:suppressAutoHyphens/>
      <w:spacing w:after="0" w:line="240" w:lineRule="auto"/>
    </w:pPr>
    <w:rPr>
      <w:rFonts w:ascii="Cambria Math" w:eastAsia="Times New Roman" w:hAnsi="Cambria Math" w:cs="Times New Roman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51790C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qFormat/>
    <w:rsid w:val="0051790C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51790C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aff"/>
    <w:link w:val="FootNoteChar"/>
    <w:rsid w:val="0051790C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51790C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51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51790C"/>
    <w:pPr>
      <w:suppressAutoHyphens/>
      <w:spacing w:after="0" w:line="240" w:lineRule="auto"/>
    </w:pPr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51790C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a"/>
    <w:rsid w:val="0051790C"/>
    <w:pPr>
      <w:widowControl w:val="0"/>
      <w:adjustRightInd w:val="0"/>
      <w:spacing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p">
    <w:name w:val="cp"/>
    <w:basedOn w:val="a"/>
    <w:rsid w:val="00517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rg">
    <w:name w:val="rg"/>
    <w:basedOn w:val="a"/>
    <w:rsid w:val="005179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cheader">
    <w:name w:val="doc_header"/>
    <w:basedOn w:val="a0"/>
    <w:rsid w:val="0051790C"/>
  </w:style>
  <w:style w:type="character" w:customStyle="1" w:styleId="apple-converted-space">
    <w:name w:val="apple-converted-space"/>
    <w:basedOn w:val="a0"/>
    <w:rsid w:val="0051790C"/>
  </w:style>
  <w:style w:type="character" w:customStyle="1" w:styleId="docheader1">
    <w:name w:val="doc_header1"/>
    <w:basedOn w:val="a0"/>
    <w:rsid w:val="0051790C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51790C"/>
  </w:style>
  <w:style w:type="character" w:styleId="aff6">
    <w:name w:val="annotation reference"/>
    <w:basedOn w:val="a0"/>
    <w:uiPriority w:val="99"/>
    <w:semiHidden/>
    <w:unhideWhenUsed/>
    <w:rsid w:val="0051790C"/>
    <w:rPr>
      <w:sz w:val="16"/>
      <w:szCs w:val="16"/>
    </w:rPr>
  </w:style>
  <w:style w:type="character" w:customStyle="1" w:styleId="docbody">
    <w:name w:val="doc_body"/>
    <w:basedOn w:val="a0"/>
    <w:rsid w:val="0051790C"/>
  </w:style>
  <w:style w:type="table" w:customStyle="1" w:styleId="16">
    <w:name w:val="Сетка таблицы1"/>
    <w:basedOn w:val="a1"/>
    <w:next w:val="aff7"/>
    <w:uiPriority w:val="59"/>
    <w:rsid w:val="0051790C"/>
    <w:pPr>
      <w:spacing w:after="0" w:line="240" w:lineRule="auto"/>
      <w:ind w:firstLine="709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51790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1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79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51790C"/>
  </w:style>
  <w:style w:type="paragraph" w:styleId="aff8">
    <w:name w:val="No Spacing"/>
    <w:uiPriority w:val="1"/>
    <w:qFormat/>
    <w:rsid w:val="0051790C"/>
    <w:pPr>
      <w:spacing w:after="0" w:line="240" w:lineRule="auto"/>
      <w:ind w:firstLine="709"/>
      <w:jc w:val="center"/>
    </w:pPr>
    <w:rPr>
      <w:rFonts w:ascii="Times New Roman" w:hAnsi="Times New Roman"/>
      <w:b/>
      <w:sz w:val="24"/>
      <w:lang w:val="en-US"/>
    </w:rPr>
  </w:style>
  <w:style w:type="character" w:styleId="aff9">
    <w:name w:val="Book Title"/>
    <w:basedOn w:val="a0"/>
    <w:uiPriority w:val="33"/>
    <w:qFormat/>
    <w:rsid w:val="0051790C"/>
    <w:rPr>
      <w:b/>
      <w:bCs/>
      <w:smallCaps/>
      <w:spacing w:val="5"/>
    </w:rPr>
  </w:style>
  <w:style w:type="numbering" w:customStyle="1" w:styleId="FrListare1">
    <w:name w:val="Fără Listare1"/>
    <w:next w:val="a2"/>
    <w:uiPriority w:val="99"/>
    <w:semiHidden/>
    <w:unhideWhenUsed/>
    <w:rsid w:val="0051790C"/>
  </w:style>
  <w:style w:type="paragraph" w:customStyle="1" w:styleId="liniuta">
    <w:name w:val="liniuta"/>
    <w:basedOn w:val="a"/>
    <w:rsid w:val="0051790C"/>
    <w:pPr>
      <w:spacing w:before="60" w:after="6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Tabel1">
    <w:name w:val="Grilă Tabel1"/>
    <w:basedOn w:val="a1"/>
    <w:next w:val="aff7"/>
    <w:uiPriority w:val="59"/>
    <w:rsid w:val="0051790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k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">
    <w:name w:val="Заголовок 2 Знак1"/>
    <w:basedOn w:val="a0"/>
    <w:link w:val="20"/>
    <w:uiPriority w:val="9"/>
    <w:semiHidden/>
    <w:rsid w:val="00517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517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1790C"/>
    <w:pPr>
      <w:ind w:left="720"/>
      <w:contextualSpacing/>
    </w:pPr>
  </w:style>
  <w:style w:type="table" w:styleId="aff7">
    <w:name w:val="Table Grid"/>
    <w:basedOn w:val="a1"/>
    <w:uiPriority w:val="39"/>
    <w:rsid w:val="0051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44</Pages>
  <Words>10357</Words>
  <Characters>59035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2016-09-26T05:56:00Z</dcterms:created>
  <dcterms:modified xsi:type="dcterms:W3CDTF">2016-09-26T10:26:00Z</dcterms:modified>
</cp:coreProperties>
</file>